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011D8B" w14:textId="77777777" w:rsidR="004C61A7" w:rsidRPr="00CD4C36" w:rsidRDefault="004C61A7">
      <w:pPr>
        <w:rPr>
          <w:rFonts w:ascii="Palatino Linotype" w:hAnsi="Palatino Linotype"/>
          <w:sz w:val="20"/>
          <w:szCs w:val="20"/>
        </w:rPr>
      </w:pPr>
    </w:p>
    <w:p w14:paraId="72D70AAD" w14:textId="09395767" w:rsidR="00750734" w:rsidRPr="006E7A63" w:rsidRDefault="00D37186" w:rsidP="00D37186">
      <w:pPr>
        <w:jc w:val="center"/>
        <w:rPr>
          <w:rFonts w:ascii="Palatino Linotype" w:hAnsi="Palatino Linotype"/>
          <w:b/>
          <w:bCs/>
          <w:color w:val="FF66CC"/>
          <w:sz w:val="20"/>
          <w:szCs w:val="20"/>
        </w:rPr>
      </w:pPr>
      <w:r w:rsidRPr="006E7A63">
        <w:rPr>
          <w:rFonts w:ascii="Palatino Linotype" w:hAnsi="Palatino Linotype"/>
          <w:b/>
          <w:bCs/>
          <w:color w:val="FF66CC"/>
          <w:sz w:val="20"/>
          <w:szCs w:val="20"/>
        </w:rPr>
        <w:t>Expoquímica Online 202</w:t>
      </w:r>
      <w:r w:rsidR="006E7A63" w:rsidRPr="006E7A63">
        <w:rPr>
          <w:rFonts w:ascii="Palatino Linotype" w:hAnsi="Palatino Linotype"/>
          <w:b/>
          <w:bCs/>
          <w:color w:val="FF66CC"/>
          <w:sz w:val="20"/>
          <w:szCs w:val="20"/>
        </w:rPr>
        <w:t>3</w:t>
      </w:r>
    </w:p>
    <w:p w14:paraId="3EC17CFE" w14:textId="1B7AFA53" w:rsidR="00750734" w:rsidRPr="00CD4C36" w:rsidRDefault="008724D5" w:rsidP="00750734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val="es-MX" w:eastAsia="es-MX"/>
        </w:rPr>
      </w:pPr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Con el objeto de participar en las actividades relacionadas con la </w:t>
      </w:r>
      <w:r w:rsidRPr="00036581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Expoquímica Online 202</w:t>
      </w:r>
      <w:r w:rsid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3</w:t>
      </w:r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, a realizarse en la plataforma </w:t>
      </w:r>
      <w:proofErr w:type="spellStart"/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>Goto</w:t>
      </w:r>
      <w:proofErr w:type="spellEnd"/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proofErr w:type="spellStart"/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>Webinar</w:t>
      </w:r>
      <w:proofErr w:type="spellEnd"/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el </w:t>
      </w:r>
      <w:r w:rsidR="00D858FD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2</w:t>
      </w:r>
      <w:r w:rsidR="006E7A63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4</w:t>
      </w:r>
      <w:r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 xml:space="preserve"> al </w:t>
      </w:r>
      <w:r w:rsidR="00D858FD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2</w:t>
      </w:r>
      <w:r w:rsidR="006E7A63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6</w:t>
      </w:r>
      <w:r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 xml:space="preserve"> de </w:t>
      </w:r>
      <w:r w:rsidR="00D858FD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mayo</w:t>
      </w:r>
      <w:r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 xml:space="preserve"> de 202</w:t>
      </w:r>
      <w:r w:rsidR="006E7A63" w:rsidRPr="006E7A63">
        <w:rPr>
          <w:rFonts w:ascii="Palatino Linotype" w:eastAsia="Times New Roman" w:hAnsi="Palatino Linotype" w:cs="Times New Roman"/>
          <w:b/>
          <w:bCs/>
          <w:sz w:val="20"/>
          <w:szCs w:val="20"/>
          <w:lang w:eastAsia="es-MX"/>
        </w:rPr>
        <w:t>3</w:t>
      </w:r>
      <w:r w:rsidRPr="008724D5">
        <w:rPr>
          <w:rFonts w:ascii="Palatino Linotype" w:eastAsia="Times New Roman" w:hAnsi="Palatino Linotype" w:cs="Times New Roman"/>
          <w:sz w:val="20"/>
          <w:szCs w:val="20"/>
          <w:lang w:eastAsia="es-MX"/>
        </w:rPr>
        <w:t>. La Sociedad Química de México, A.C. (que en lo sucesivo se denominará La SQM) establece con</w:t>
      </w:r>
      <w:r w:rsidR="00750734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"/>
            <w:enabled/>
            <w:calcOnExit w:val="0"/>
            <w:textInput/>
          </w:ffData>
        </w:fldChar>
      </w:r>
      <w:bookmarkStart w:id="0" w:name="Texto1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0"/>
      <w:r w:rsidR="00D858FD">
        <w:rPr>
          <w:rFonts w:ascii="Palatino Linotype" w:hAnsi="Palatino Linotype"/>
          <w:sz w:val="20"/>
          <w:szCs w:val="20"/>
        </w:rPr>
        <w:t xml:space="preserve"> </w:t>
      </w:r>
      <w:r w:rsidR="00D858FD" w:rsidRPr="00D858FD">
        <w:rPr>
          <w:rFonts w:ascii="Palatino Linotype" w:hAnsi="Palatino Linotype"/>
          <w:sz w:val="20"/>
          <w:szCs w:val="20"/>
        </w:rPr>
        <w:t>(que en lo sucesivo se denominará La empresa) el presente</w:t>
      </w:r>
    </w:p>
    <w:p w14:paraId="2DD9872C" w14:textId="77777777" w:rsidR="00750734" w:rsidRPr="00CD4C36" w:rsidRDefault="00750734" w:rsidP="00750734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0D2381C6" w14:textId="77777777" w:rsidR="00750734" w:rsidRPr="006E7A63" w:rsidRDefault="00750734" w:rsidP="00750734">
      <w:pPr>
        <w:tabs>
          <w:tab w:val="left" w:pos="0"/>
        </w:tabs>
        <w:spacing w:before="120"/>
        <w:jc w:val="center"/>
        <w:rPr>
          <w:rFonts w:ascii="Palatino Linotype" w:eastAsia="Times New Roman" w:hAnsi="Palatino Linotype" w:cs="Times New Roman"/>
          <w:b/>
          <w:bCs/>
          <w:color w:val="FF66CC"/>
          <w:sz w:val="20"/>
          <w:szCs w:val="20"/>
          <w:lang w:eastAsia="es-MX"/>
        </w:rPr>
      </w:pPr>
      <w:r w:rsidRPr="006E7A63">
        <w:rPr>
          <w:rFonts w:ascii="Palatino Linotype" w:eastAsia="Times New Roman" w:hAnsi="Palatino Linotype" w:cs="Times New Roman"/>
          <w:b/>
          <w:bCs/>
          <w:color w:val="FF66CC"/>
          <w:sz w:val="20"/>
          <w:szCs w:val="20"/>
          <w:lang w:eastAsia="es-MX"/>
        </w:rPr>
        <w:t>CONVENIO</w:t>
      </w:r>
    </w:p>
    <w:p w14:paraId="7886E23E" w14:textId="77777777" w:rsidR="00D858FD" w:rsidRPr="00D858FD" w:rsidRDefault="00D858FD" w:rsidP="00D858FD">
      <w:pPr>
        <w:tabs>
          <w:tab w:val="left" w:pos="0"/>
        </w:tabs>
        <w:spacing w:before="120"/>
        <w:jc w:val="center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Generales:</w:t>
      </w:r>
    </w:p>
    <w:p w14:paraId="69A26327" w14:textId="77777777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La SQM es una organización sin fines de lucro y manifiesta que la Expoquímica Online es una actividad de carácter académico-informativo que pretende acercar a sus socios y simpatizantes, a la oferta de servicios y productos de proveedores nacionales.</w:t>
      </w:r>
    </w:p>
    <w:p w14:paraId="15C2B380" w14:textId="77777777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La SQM señala que la cuota solicitada por el </w:t>
      </w:r>
      <w:proofErr w:type="spellStart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webinar</w:t>
      </w:r>
      <w:proofErr w:type="spellEnd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cubre uso de la plataforma </w:t>
      </w:r>
      <w:proofErr w:type="spellStart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GotoWebinar</w:t>
      </w:r>
      <w:proofErr w:type="spellEnd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en el horario acordado, la asistencia técnica, capacitación para el uso de la plataforma como presentador y publicidad del evento; así como, las actividades adicionales relacionadas con la misma.</w:t>
      </w:r>
    </w:p>
    <w:p w14:paraId="696CF14A" w14:textId="77777777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La empresa señala que es su deseo participar en la Expoquímica Online y está de acuerdo en cubrir la cuota que se le solicita, así como de cumplir los lineamientos de ésta.</w:t>
      </w:r>
    </w:p>
    <w:p w14:paraId="1371A224" w14:textId="77777777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Dicho lo anterior la empresa participante señala los siguientes como su información de contacto:</w:t>
      </w:r>
    </w:p>
    <w:p w14:paraId="02B112EC" w14:textId="0EB24E1A" w:rsidR="00912A32" w:rsidRPr="00CD4C36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b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Nombre y Título de Contacto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"/>
            <w:enabled/>
            <w:calcOnExit w:val="0"/>
            <w:textInput/>
          </w:ffData>
        </w:fldChar>
      </w:r>
      <w:bookmarkStart w:id="1" w:name="Texto2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"/>
    </w:p>
    <w:p w14:paraId="4CE58A65" w14:textId="26A9B84D" w:rsidR="00A5435B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Domicilio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3"/>
            <w:enabled/>
            <w:calcOnExit w:val="0"/>
            <w:textInput/>
          </w:ffData>
        </w:fldChar>
      </w:r>
      <w:bookmarkStart w:id="2" w:name="Texto3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  </w:t>
      </w:r>
    </w:p>
    <w:p w14:paraId="4BB40A2D" w14:textId="7B0B2709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>Estado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4"/>
            <w:enabled/>
            <w:calcOnExit w:val="0"/>
            <w:textInput/>
          </w:ffData>
        </w:fldChar>
      </w:r>
      <w:bookmarkStart w:id="3" w:name="Texto4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3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 Localidad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5"/>
            <w:enabled/>
            <w:calcOnExit w:val="0"/>
            <w:textInput/>
          </w:ffData>
        </w:fldChar>
      </w:r>
      <w:bookmarkStart w:id="4" w:name="Texto5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4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  C.P.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6"/>
            <w:enabled/>
            <w:calcOnExit w:val="0"/>
            <w:textInput/>
          </w:ffData>
        </w:fldChar>
      </w:r>
      <w:bookmarkStart w:id="5" w:name="Texto6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5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</w:t>
      </w:r>
    </w:p>
    <w:p w14:paraId="54F739BC" w14:textId="51A4CFC9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Teléfono Oficina y Extensión: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7"/>
            <w:enabled/>
            <w:calcOnExit w:val="0"/>
            <w:textInput/>
          </w:ffData>
        </w:fldChar>
      </w:r>
      <w:bookmarkStart w:id="6" w:name="Texto7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6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Número de Celular: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8"/>
            <w:enabled/>
            <w:calcOnExit w:val="0"/>
            <w:textInput/>
          </w:ffData>
        </w:fldChar>
      </w:r>
      <w:bookmarkStart w:id="7" w:name="Texto8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7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</w:t>
      </w:r>
    </w:p>
    <w:p w14:paraId="2B6ED5E3" w14:textId="70F6D2F3" w:rsidR="00D858FD" w:rsidRP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Correo electrónico: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9"/>
            <w:enabled/>
            <w:calcOnExit w:val="0"/>
            <w:textInput/>
          </w:ffData>
        </w:fldChar>
      </w:r>
      <w:bookmarkStart w:id="8" w:name="Texto9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8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 </w:t>
      </w:r>
    </w:p>
    <w:p w14:paraId="20625A12" w14:textId="6299FCF5" w:rsidR="00750734" w:rsidRPr="00CD4C36" w:rsidRDefault="00D858FD" w:rsidP="00D858FD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Nombre de la persona responsable de firmar este Convenio: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0"/>
            <w:enabled/>
            <w:calcOnExit w:val="0"/>
            <w:textInput/>
          </w:ffData>
        </w:fldChar>
      </w:r>
      <w:bookmarkStart w:id="9" w:name="Texto10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9"/>
      <w:r w:rsidRPr="00D858FD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    </w:t>
      </w:r>
    </w:p>
    <w:p w14:paraId="78262C2B" w14:textId="77777777" w:rsidR="00D37186" w:rsidRPr="00CD4C36" w:rsidRDefault="00D37186" w:rsidP="00912A32">
      <w:pPr>
        <w:tabs>
          <w:tab w:val="left" w:pos="0"/>
        </w:tabs>
        <w:spacing w:before="120"/>
        <w:jc w:val="both"/>
        <w:rPr>
          <w:rFonts w:ascii="Palatino Linotype" w:hAnsi="Palatino Linotype"/>
          <w:b/>
          <w:bCs/>
          <w:sz w:val="20"/>
          <w:szCs w:val="20"/>
        </w:rPr>
      </w:pPr>
    </w:p>
    <w:p w14:paraId="6B796056" w14:textId="77777777" w:rsidR="00D37186" w:rsidRPr="00CD4C36" w:rsidRDefault="00D37186" w:rsidP="00912A32">
      <w:pPr>
        <w:tabs>
          <w:tab w:val="left" w:pos="0"/>
        </w:tabs>
        <w:spacing w:before="120"/>
        <w:jc w:val="both"/>
        <w:rPr>
          <w:rFonts w:ascii="Palatino Linotype" w:hAnsi="Palatino Linotype"/>
          <w:b/>
          <w:bCs/>
          <w:sz w:val="20"/>
          <w:szCs w:val="20"/>
        </w:rPr>
      </w:pPr>
    </w:p>
    <w:p w14:paraId="1AB64ACA" w14:textId="77777777" w:rsidR="00D858FD" w:rsidRPr="00CD4C36" w:rsidRDefault="00D858FD" w:rsidP="00D858FD">
      <w:pPr>
        <w:tabs>
          <w:tab w:val="left" w:pos="0"/>
        </w:tabs>
        <w:spacing w:before="120"/>
        <w:jc w:val="both"/>
        <w:rPr>
          <w:rFonts w:ascii="Palatino Linotype" w:hAnsi="Palatino Linotype"/>
          <w:b/>
          <w:bCs/>
          <w:sz w:val="20"/>
          <w:szCs w:val="20"/>
        </w:rPr>
      </w:pPr>
      <w:proofErr w:type="spellStart"/>
      <w:r w:rsidRPr="00CD4C36">
        <w:rPr>
          <w:rFonts w:ascii="Palatino Linotype" w:hAnsi="Palatino Linotype"/>
          <w:b/>
          <w:bCs/>
          <w:sz w:val="20"/>
          <w:szCs w:val="20"/>
        </w:rPr>
        <w:t>Webinars</w:t>
      </w:r>
      <w:proofErr w:type="spellEnd"/>
    </w:p>
    <w:p w14:paraId="5E5FE86B" w14:textId="77777777" w:rsidR="00D858FD" w:rsidRPr="00CD4C36" w:rsidRDefault="00D858FD" w:rsidP="00D858FD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CD4C36">
        <w:rPr>
          <w:rFonts w:ascii="Palatino Linotype" w:hAnsi="Palatino Linotype"/>
          <w:sz w:val="20"/>
          <w:szCs w:val="20"/>
        </w:rPr>
        <w:t>Características</w:t>
      </w:r>
    </w:p>
    <w:p w14:paraId="5418660C" w14:textId="783A6CBD" w:rsidR="00036581" w:rsidRPr="00CD4C36" w:rsidRDefault="00D858FD" w:rsidP="00036581">
      <w:pPr>
        <w:spacing w:before="120" w:line="288" w:lineRule="auto"/>
        <w:jc w:val="both"/>
        <w:rPr>
          <w:rFonts w:ascii="Palatino Linotype" w:hAnsi="Palatino Linotype"/>
          <w:sz w:val="20"/>
          <w:szCs w:val="20"/>
        </w:rPr>
      </w:pPr>
      <w:r w:rsidRPr="00CD4C36">
        <w:rPr>
          <w:rFonts w:ascii="Palatino Linotype" w:hAnsi="Palatino Linotype"/>
          <w:sz w:val="20"/>
          <w:szCs w:val="20"/>
        </w:rPr>
        <w:t xml:space="preserve">60 minutos para la presentación del </w:t>
      </w:r>
      <w:proofErr w:type="spellStart"/>
      <w:r w:rsidRPr="00CD4C36">
        <w:rPr>
          <w:rFonts w:ascii="Palatino Linotype" w:hAnsi="Palatino Linotype"/>
          <w:sz w:val="20"/>
          <w:szCs w:val="20"/>
        </w:rPr>
        <w:t>webinar</w:t>
      </w:r>
      <w:proofErr w:type="spellEnd"/>
      <w:r w:rsidRPr="00CD4C36">
        <w:rPr>
          <w:rFonts w:ascii="Palatino Linotype" w:hAnsi="Palatino Linotype"/>
          <w:sz w:val="20"/>
          <w:szCs w:val="20"/>
        </w:rPr>
        <w:t xml:space="preserve">. Asistencia técnica. Capacitación en el uso de la plataforma como presentador (previa al evento, el organizador le enviará los horarios). Formato de inscripción para los asistentes. 2 anuncios de su empresa al </w:t>
      </w:r>
      <w:r>
        <w:rPr>
          <w:rFonts w:ascii="Palatino Linotype" w:hAnsi="Palatino Linotype"/>
          <w:sz w:val="20"/>
          <w:szCs w:val="20"/>
        </w:rPr>
        <w:t>inicio</w:t>
      </w:r>
      <w:r w:rsidRPr="00CD4C36">
        <w:rPr>
          <w:rFonts w:ascii="Palatino Linotype" w:hAnsi="Palatino Linotype"/>
          <w:sz w:val="20"/>
          <w:szCs w:val="20"/>
        </w:rPr>
        <w:t xml:space="preserve"> y al final del </w:t>
      </w:r>
      <w:proofErr w:type="spellStart"/>
      <w:r w:rsidRPr="00CD4C36">
        <w:rPr>
          <w:rFonts w:ascii="Palatino Linotype" w:hAnsi="Palatino Linotype"/>
          <w:sz w:val="20"/>
          <w:szCs w:val="20"/>
        </w:rPr>
        <w:t>webinar</w:t>
      </w:r>
      <w:proofErr w:type="spellEnd"/>
      <w:r w:rsidRPr="00CD4C36">
        <w:rPr>
          <w:rFonts w:ascii="Palatino Linotype" w:hAnsi="Palatino Linotype"/>
          <w:sz w:val="20"/>
          <w:szCs w:val="20"/>
        </w:rPr>
        <w:t xml:space="preserve"> (opcional). Grabación del </w:t>
      </w:r>
      <w:proofErr w:type="spellStart"/>
      <w:r w:rsidRPr="00CD4C36">
        <w:rPr>
          <w:rFonts w:ascii="Palatino Linotype" w:hAnsi="Palatino Linotype"/>
          <w:sz w:val="20"/>
          <w:szCs w:val="20"/>
        </w:rPr>
        <w:t>webinar</w:t>
      </w:r>
      <w:proofErr w:type="spellEnd"/>
      <w:r w:rsidRPr="00CD4C36">
        <w:rPr>
          <w:rFonts w:ascii="Palatino Linotype" w:hAnsi="Palatino Linotype"/>
          <w:sz w:val="20"/>
          <w:szCs w:val="20"/>
        </w:rPr>
        <w:t xml:space="preserve">. Encuesta de satisfacción de acuerdo con los intereses de la empresa. Difusión por nuestras redes sociales, </w:t>
      </w:r>
      <w:proofErr w:type="spellStart"/>
      <w:r w:rsidRPr="00CD4C36">
        <w:rPr>
          <w:rFonts w:ascii="Palatino Linotype" w:hAnsi="Palatino Linotype"/>
          <w:sz w:val="20"/>
          <w:szCs w:val="20"/>
        </w:rPr>
        <w:t>emailing</w:t>
      </w:r>
      <w:proofErr w:type="spellEnd"/>
      <w:r w:rsidRPr="00CD4C36">
        <w:rPr>
          <w:rFonts w:ascii="Palatino Linotype" w:hAnsi="Palatino Linotype"/>
          <w:sz w:val="20"/>
          <w:szCs w:val="20"/>
        </w:rPr>
        <w:t xml:space="preserve"> y página web dentro de la publicidad de la </w:t>
      </w:r>
      <w:r w:rsidRPr="00781F74">
        <w:rPr>
          <w:rFonts w:ascii="Palatino Linotype" w:hAnsi="Palatino Linotype"/>
          <w:b/>
          <w:bCs/>
          <w:color w:val="333333"/>
          <w:sz w:val="20"/>
          <w:szCs w:val="20"/>
          <w:shd w:val="clear" w:color="auto" w:fill="FFFFFF"/>
        </w:rPr>
        <w:t>Expoquímica Online 202</w:t>
      </w:r>
      <w:r w:rsidR="006E7A63">
        <w:rPr>
          <w:rFonts w:ascii="Palatino Linotype" w:hAnsi="Palatino Linotype"/>
          <w:b/>
          <w:bCs/>
          <w:color w:val="333333"/>
          <w:sz w:val="20"/>
          <w:szCs w:val="20"/>
          <w:shd w:val="clear" w:color="auto" w:fill="FFFFFF"/>
        </w:rPr>
        <w:t>3</w:t>
      </w:r>
      <w:r w:rsidRPr="00CD4C36">
        <w:rPr>
          <w:rFonts w:ascii="Palatino Linotype" w:hAnsi="Palatino Linotype"/>
          <w:color w:val="333333"/>
          <w:sz w:val="20"/>
          <w:szCs w:val="20"/>
          <w:shd w:val="clear" w:color="auto" w:fill="FFFFFF"/>
        </w:rPr>
        <w:t xml:space="preserve">. </w:t>
      </w:r>
      <w:r w:rsidRPr="00CD4C36">
        <w:rPr>
          <w:rFonts w:ascii="Palatino Linotype" w:hAnsi="Palatino Linotype"/>
          <w:sz w:val="20"/>
          <w:szCs w:val="20"/>
        </w:rPr>
        <w:t xml:space="preserve">Inclusión del logo en la papelería digital del evento (ver las </w:t>
      </w:r>
      <w:r w:rsidR="00036581" w:rsidRPr="00CD4C36">
        <w:rPr>
          <w:rFonts w:ascii="Palatino Linotype" w:hAnsi="Palatino Linotype"/>
          <w:sz w:val="20"/>
          <w:szCs w:val="20"/>
        </w:rPr>
        <w:lastRenderedPageBreak/>
        <w:t xml:space="preserve">características del logo). Retransmisión en vivo por medio de la plataforma de </w:t>
      </w:r>
      <w:proofErr w:type="spellStart"/>
      <w:r w:rsidR="00036581" w:rsidRPr="00CD4C36">
        <w:rPr>
          <w:rFonts w:ascii="Palatino Linotype" w:hAnsi="Palatino Linotype"/>
          <w:sz w:val="20"/>
          <w:szCs w:val="20"/>
        </w:rPr>
        <w:t>Youtube</w:t>
      </w:r>
      <w:proofErr w:type="spellEnd"/>
      <w:r w:rsidR="00036581" w:rsidRPr="00CD4C36">
        <w:rPr>
          <w:rFonts w:ascii="Palatino Linotype" w:hAnsi="Palatino Linotype"/>
          <w:sz w:val="20"/>
          <w:szCs w:val="20"/>
        </w:rPr>
        <w:t xml:space="preserve"> (a consideración de los expositores)</w:t>
      </w:r>
    </w:p>
    <w:p w14:paraId="470FCF2C" w14:textId="6D0BAF3B" w:rsidR="00036581" w:rsidRDefault="00036581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6A68FA">
        <w:rPr>
          <w:rFonts w:ascii="Palatino Linotype" w:hAnsi="Palatino Linotype"/>
          <w:b/>
          <w:bCs/>
          <w:sz w:val="20"/>
          <w:szCs w:val="20"/>
        </w:rPr>
        <w:t>Aportación</w:t>
      </w:r>
      <w:r w:rsidR="006A68FA" w:rsidRPr="006A68FA">
        <w:rPr>
          <w:rFonts w:ascii="Palatino Linotype" w:hAnsi="Palatino Linotype"/>
          <w:b/>
          <w:bCs/>
          <w:sz w:val="20"/>
          <w:szCs w:val="20"/>
        </w:rPr>
        <w:t xml:space="preserve"> para empresas </w:t>
      </w:r>
      <w:r w:rsidR="006A68FA">
        <w:rPr>
          <w:rFonts w:ascii="Palatino Linotype" w:hAnsi="Palatino Linotype"/>
          <w:b/>
          <w:bCs/>
          <w:sz w:val="20"/>
          <w:szCs w:val="20"/>
        </w:rPr>
        <w:t>y</w:t>
      </w:r>
      <w:r w:rsidR="006A68FA" w:rsidRPr="006A68FA">
        <w:rPr>
          <w:rFonts w:ascii="Palatino Linotype" w:hAnsi="Palatino Linotype"/>
          <w:b/>
          <w:bCs/>
          <w:sz w:val="20"/>
          <w:szCs w:val="20"/>
        </w:rPr>
        <w:t xml:space="preserve"> editoriales</w:t>
      </w:r>
      <w:r w:rsidRPr="00CD4C36">
        <w:rPr>
          <w:rFonts w:ascii="Palatino Linotype" w:hAnsi="Palatino Linotype"/>
          <w:sz w:val="20"/>
          <w:szCs w:val="20"/>
        </w:rPr>
        <w:t xml:space="preserve"> $5,500.00 (cinco mil quinientos pesos 00/100 m.n.). En caso de requerir comprobante fiscal deberá agregarse el IVA.</w:t>
      </w:r>
    </w:p>
    <w:p w14:paraId="4FB9F6EB" w14:textId="62C5FD17" w:rsidR="006A68FA" w:rsidRDefault="006E7A63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>
        <w:rPr>
          <w:rFonts w:ascii="Palatino Linotype" w:hAnsi="Palatino Linotype"/>
          <w:b/>
          <w:bCs/>
          <w:sz w:val="20"/>
          <w:szCs w:val="20"/>
        </w:rPr>
        <w:t>*</w:t>
      </w:r>
      <w:r w:rsidR="006A68FA" w:rsidRPr="006A68FA">
        <w:rPr>
          <w:rFonts w:ascii="Palatino Linotype" w:hAnsi="Palatino Linotype"/>
          <w:b/>
          <w:bCs/>
          <w:sz w:val="20"/>
          <w:szCs w:val="20"/>
        </w:rPr>
        <w:t>Aportación para universidades</w:t>
      </w:r>
      <w:r w:rsidR="006A68FA">
        <w:rPr>
          <w:rFonts w:ascii="Palatino Linotype" w:hAnsi="Palatino Linotype"/>
          <w:sz w:val="20"/>
          <w:szCs w:val="20"/>
        </w:rPr>
        <w:t xml:space="preserve"> </w:t>
      </w:r>
      <w:r w:rsidR="006A68FA" w:rsidRPr="00CD4C36">
        <w:rPr>
          <w:rFonts w:ascii="Palatino Linotype" w:hAnsi="Palatino Linotype"/>
          <w:sz w:val="20"/>
          <w:szCs w:val="20"/>
        </w:rPr>
        <w:t>$</w:t>
      </w:r>
      <w:r w:rsidR="006A68FA">
        <w:rPr>
          <w:rFonts w:ascii="Palatino Linotype" w:hAnsi="Palatino Linotype"/>
          <w:sz w:val="20"/>
          <w:szCs w:val="20"/>
        </w:rPr>
        <w:t>3</w:t>
      </w:r>
      <w:r w:rsidR="006A68FA" w:rsidRPr="00CD4C36">
        <w:rPr>
          <w:rFonts w:ascii="Palatino Linotype" w:hAnsi="Palatino Linotype"/>
          <w:sz w:val="20"/>
          <w:szCs w:val="20"/>
        </w:rPr>
        <w:t>,</w:t>
      </w:r>
      <w:r w:rsidR="006A68FA">
        <w:rPr>
          <w:rFonts w:ascii="Palatino Linotype" w:hAnsi="Palatino Linotype"/>
          <w:sz w:val="20"/>
          <w:szCs w:val="20"/>
        </w:rPr>
        <w:t>0</w:t>
      </w:r>
      <w:r w:rsidR="006A68FA" w:rsidRPr="00CD4C36">
        <w:rPr>
          <w:rFonts w:ascii="Palatino Linotype" w:hAnsi="Palatino Linotype"/>
          <w:sz w:val="20"/>
          <w:szCs w:val="20"/>
        </w:rPr>
        <w:t>00.00 (</w:t>
      </w:r>
      <w:r w:rsidR="006A68FA">
        <w:rPr>
          <w:rFonts w:ascii="Palatino Linotype" w:hAnsi="Palatino Linotype"/>
          <w:sz w:val="20"/>
          <w:szCs w:val="20"/>
        </w:rPr>
        <w:t>tres</w:t>
      </w:r>
      <w:r w:rsidR="006A68FA" w:rsidRPr="00CD4C36">
        <w:rPr>
          <w:rFonts w:ascii="Palatino Linotype" w:hAnsi="Palatino Linotype"/>
          <w:sz w:val="20"/>
          <w:szCs w:val="20"/>
        </w:rPr>
        <w:t xml:space="preserve"> mil pesos 00/100 m.n.). En caso de requerir comprobante fiscal deberá agregarse el IVA.</w:t>
      </w:r>
    </w:p>
    <w:p w14:paraId="2B416338" w14:textId="60F6451B" w:rsidR="006E7A63" w:rsidRDefault="006E7A63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6E7A63">
        <w:rPr>
          <w:rFonts w:ascii="Palatino Linotype" w:hAnsi="Palatino Linotype"/>
          <w:b/>
          <w:bCs/>
          <w:sz w:val="20"/>
          <w:szCs w:val="20"/>
        </w:rPr>
        <w:t>*Las Universidades</w:t>
      </w:r>
      <w:r w:rsidRPr="006E7A63">
        <w:rPr>
          <w:rFonts w:ascii="Palatino Linotype" w:hAnsi="Palatino Linotype"/>
          <w:sz w:val="20"/>
          <w:szCs w:val="20"/>
        </w:rPr>
        <w:t xml:space="preserve"> que desean participar como ponentes y sean socios de la Red de Oficinas de Transferencia de Tecnología – OTT obtendrán un </w:t>
      </w:r>
      <w:r w:rsidRPr="006E7A63">
        <w:rPr>
          <w:rFonts w:ascii="Palatino Linotype" w:hAnsi="Palatino Linotype"/>
          <w:b/>
          <w:bCs/>
          <w:sz w:val="20"/>
          <w:szCs w:val="20"/>
        </w:rPr>
        <w:t>50% descuento.</w:t>
      </w:r>
    </w:p>
    <w:p w14:paraId="448BABA4" w14:textId="00FE2B57" w:rsidR="00036581" w:rsidRPr="00CD4C36" w:rsidRDefault="00036581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CD4C36">
        <w:rPr>
          <w:rFonts w:ascii="Palatino Linotype" w:hAnsi="Palatino Linotype"/>
          <w:sz w:val="20"/>
          <w:szCs w:val="20"/>
        </w:rPr>
        <w:t xml:space="preserve">Seleccione el horario que desea ocupar </w:t>
      </w:r>
      <w:r w:rsidR="00BE3DF3" w:rsidRPr="00BE3DF3">
        <w:rPr>
          <w:rFonts w:ascii="Palatino Linotype" w:hAnsi="Palatino Linotype"/>
          <w:b/>
          <w:bCs/>
          <w:sz w:val="20"/>
          <w:szCs w:val="20"/>
        </w:rPr>
        <w:t>empresas y editoriales día 1 y día 2</w:t>
      </w:r>
      <w:r w:rsidR="00BE3DF3">
        <w:rPr>
          <w:rFonts w:ascii="Palatino Linotype" w:hAnsi="Palatino Linotype"/>
          <w:sz w:val="20"/>
          <w:szCs w:val="20"/>
        </w:rPr>
        <w:t xml:space="preserve">, </w:t>
      </w:r>
      <w:r w:rsidR="00BE3DF3" w:rsidRPr="00BE3DF3">
        <w:rPr>
          <w:rFonts w:ascii="Palatino Linotype" w:hAnsi="Palatino Linotype"/>
          <w:b/>
          <w:bCs/>
          <w:sz w:val="20"/>
          <w:szCs w:val="20"/>
        </w:rPr>
        <w:t>universidades día 3</w:t>
      </w:r>
      <w:r w:rsidR="00BE3DF3">
        <w:rPr>
          <w:rFonts w:ascii="Palatino Linotype" w:hAnsi="Palatino Linotype"/>
          <w:sz w:val="20"/>
          <w:szCs w:val="20"/>
        </w:rPr>
        <w:t xml:space="preserve"> </w:t>
      </w:r>
      <w:r w:rsidRPr="00CD4C36">
        <w:rPr>
          <w:rFonts w:ascii="Palatino Linotype" w:hAnsi="Palatino Linotype"/>
          <w:sz w:val="20"/>
          <w:szCs w:val="20"/>
        </w:rPr>
        <w:t xml:space="preserve">(Ver programa adjunto):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1"/>
            <w:enabled/>
            <w:calcOnExit w:val="0"/>
            <w:textInput/>
          </w:ffData>
        </w:fldChar>
      </w:r>
      <w:bookmarkStart w:id="10" w:name="Texto11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0"/>
      <w:r>
        <w:rPr>
          <w:rFonts w:ascii="Palatino Linotype" w:hAnsi="Palatino Linotype"/>
          <w:sz w:val="20"/>
          <w:szCs w:val="20"/>
        </w:rPr>
        <w:t xml:space="preserve">           </w:t>
      </w:r>
      <w:r w:rsidRPr="00CD4C36">
        <w:rPr>
          <w:rFonts w:ascii="Palatino Linotype" w:hAnsi="Palatino Linotype"/>
          <w:sz w:val="20"/>
          <w:szCs w:val="20"/>
        </w:rPr>
        <w:t xml:space="preserve"> </w:t>
      </w:r>
    </w:p>
    <w:p w14:paraId="15DE274F" w14:textId="77777777" w:rsidR="00A5435B" w:rsidRDefault="00036581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CD4C36">
        <w:rPr>
          <w:rFonts w:ascii="Palatino Linotype" w:hAnsi="Palatino Linotype"/>
          <w:sz w:val="20"/>
          <w:szCs w:val="20"/>
        </w:rPr>
        <w:t>Nombre de la empresa</w:t>
      </w:r>
      <w:r w:rsidR="00680CE0">
        <w:rPr>
          <w:rFonts w:ascii="Palatino Linotype" w:hAnsi="Palatino Linotype"/>
          <w:sz w:val="20"/>
          <w:szCs w:val="20"/>
        </w:rPr>
        <w:t>, editorial, universidad</w:t>
      </w:r>
      <w:r w:rsidRPr="00CD4C36">
        <w:rPr>
          <w:rFonts w:ascii="Palatino Linotype" w:hAnsi="Palatino Linotype"/>
          <w:sz w:val="20"/>
          <w:szCs w:val="20"/>
        </w:rPr>
        <w:t xml:space="preserve"> como desean que aparezca en la publicidad: </w:t>
      </w:r>
    </w:p>
    <w:p w14:paraId="3D44988E" w14:textId="15743C42" w:rsidR="00036581" w:rsidRPr="00CD4C36" w:rsidRDefault="006E7A63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2"/>
            <w:enabled/>
            <w:calcOnExit w:val="0"/>
            <w:textInput/>
          </w:ffData>
        </w:fldChar>
      </w:r>
      <w:bookmarkStart w:id="11" w:name="Texto12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1"/>
      <w:r w:rsidR="00036581">
        <w:rPr>
          <w:rFonts w:ascii="Palatino Linotype" w:hAnsi="Palatino Linotype"/>
          <w:sz w:val="20"/>
          <w:szCs w:val="20"/>
        </w:rPr>
        <w:t xml:space="preserve">         </w:t>
      </w:r>
      <w:r w:rsidR="00036581" w:rsidRPr="00CD4C36" w:rsidDel="00814D35">
        <w:rPr>
          <w:rFonts w:ascii="Palatino Linotype" w:hAnsi="Palatino Linotype"/>
          <w:sz w:val="20"/>
          <w:szCs w:val="20"/>
        </w:rPr>
        <w:t xml:space="preserve"> </w:t>
      </w:r>
    </w:p>
    <w:p w14:paraId="0B9D6198" w14:textId="77777777" w:rsidR="00036581" w:rsidRPr="00CD4C36" w:rsidRDefault="00036581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 w:rsidRPr="00CD4C36">
        <w:rPr>
          <w:rFonts w:ascii="Palatino Linotype" w:hAnsi="Palatino Linotype"/>
          <w:sz w:val="20"/>
          <w:szCs w:val="20"/>
        </w:rPr>
        <w:t xml:space="preserve"> (no hay cambios en el nombre una vez iniciado el evento)</w:t>
      </w:r>
    </w:p>
    <w:p w14:paraId="6EA870BD" w14:textId="2FB5CE2D" w:rsidR="00D858FD" w:rsidRDefault="00D858FD" w:rsidP="00D858FD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</w:p>
    <w:p w14:paraId="513E6614" w14:textId="77777777" w:rsidR="00036581" w:rsidRPr="00CD4C36" w:rsidRDefault="00036581" w:rsidP="00036581">
      <w:pPr>
        <w:spacing w:before="120"/>
        <w:rPr>
          <w:rFonts w:ascii="Palatino Linotype" w:eastAsia="Times New Roman" w:hAnsi="Palatino Linotype" w:cs="Times New Roman"/>
          <w:b/>
          <w:sz w:val="20"/>
          <w:szCs w:val="20"/>
          <w:lang w:eastAsia="es-MX"/>
        </w:rPr>
      </w:pPr>
      <w:r w:rsidRPr="00CD4C36">
        <w:rPr>
          <w:rFonts w:ascii="Palatino Linotype" w:eastAsia="Times New Roman" w:hAnsi="Palatino Linotype" w:cs="Times New Roman"/>
          <w:b/>
          <w:sz w:val="20"/>
          <w:szCs w:val="20"/>
          <w:lang w:eastAsia="es-MX"/>
        </w:rPr>
        <w:t>Giro comercial de la empresa</w:t>
      </w:r>
    </w:p>
    <w:p w14:paraId="61DEDF4F" w14:textId="37058DAE" w:rsidR="00036581" w:rsidRPr="00CD4C36" w:rsidRDefault="006E7A63" w:rsidP="00036581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3"/>
            <w:enabled/>
            <w:calcOnExit w:val="0"/>
            <w:textInput/>
          </w:ffData>
        </w:fldChar>
      </w:r>
      <w:bookmarkStart w:id="12" w:name="Texto13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2"/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Libros y Material Didáctico   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8"/>
            <w:enabled/>
            <w:calcOnExit w:val="0"/>
            <w:textInput/>
          </w:ffData>
        </w:fldChar>
      </w:r>
      <w:bookmarkStart w:id="13" w:name="Texto18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3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Reactivos Químicos </w:t>
      </w:r>
    </w:p>
    <w:p w14:paraId="3E29D5EE" w14:textId="717CD0B3" w:rsidR="00036581" w:rsidRPr="00CD4C36" w:rsidRDefault="006E7A63" w:rsidP="00036581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4"/>
            <w:enabled/>
            <w:calcOnExit w:val="0"/>
            <w:textInput/>
          </w:ffData>
        </w:fldChar>
      </w:r>
      <w:bookmarkStart w:id="14" w:name="Texto14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4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Industria Farmacéutica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9"/>
            <w:enabled/>
            <w:calcOnExit w:val="0"/>
            <w:textInput/>
          </w:ffData>
        </w:fldChar>
      </w:r>
      <w:bookmarkStart w:id="15" w:name="Texto19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5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Petroquímica</w:t>
      </w:r>
    </w:p>
    <w:p w14:paraId="6600EB71" w14:textId="15F36E32" w:rsidR="00036581" w:rsidRPr="00CD4C36" w:rsidRDefault="006E7A63" w:rsidP="00036581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5"/>
            <w:enabled/>
            <w:calcOnExit w:val="0"/>
            <w:textInput/>
          </w:ffData>
        </w:fldChar>
      </w:r>
      <w:bookmarkStart w:id="16" w:name="Texto15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6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Instrumentación analítica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0"/>
            <w:enabled/>
            <w:calcOnExit w:val="0"/>
            <w:textInput/>
          </w:ffData>
        </w:fldChar>
      </w:r>
      <w:bookmarkStart w:id="17" w:name="Texto20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7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Biotecnología </w:t>
      </w:r>
    </w:p>
    <w:p w14:paraId="4C55420A" w14:textId="20FFDC4E" w:rsidR="00036581" w:rsidRPr="00CD4C36" w:rsidRDefault="006E7A63" w:rsidP="00036581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6"/>
            <w:enabled/>
            <w:calcOnExit w:val="0"/>
            <w:textInput/>
          </w:ffData>
        </w:fldChar>
      </w:r>
      <w:bookmarkStart w:id="18" w:name="Texto16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8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Equipos en General  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1"/>
            <w:enabled/>
            <w:calcOnExit w:val="0"/>
            <w:textInput/>
          </w:ffData>
        </w:fldChar>
      </w:r>
      <w:bookmarkStart w:id="19" w:name="Texto21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19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Equipo de Cómputo</w:t>
      </w:r>
    </w:p>
    <w:p w14:paraId="7DD35A5D" w14:textId="579613F0" w:rsidR="00036581" w:rsidRPr="00CD4C36" w:rsidRDefault="006E7A63" w:rsidP="00036581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17"/>
            <w:enabled/>
            <w:calcOnExit w:val="0"/>
            <w:textInput/>
          </w:ffData>
        </w:fldChar>
      </w:r>
      <w:bookmarkStart w:id="20" w:name="Texto17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0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Protección Ambiental  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2"/>
            <w:enabled/>
            <w:calcOnExit w:val="0"/>
            <w:textInput/>
          </w:ffData>
        </w:fldChar>
      </w:r>
      <w:bookmarkStart w:id="21" w:name="Texto22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1"/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036581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Cristalería para Laboratorio</w:t>
      </w:r>
    </w:p>
    <w:p w14:paraId="303E8EBB" w14:textId="624DA470" w:rsidR="00036581" w:rsidRDefault="00036581" w:rsidP="00036581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</w:p>
    <w:p w14:paraId="3C81F07D" w14:textId="22F09E6B" w:rsidR="0045504F" w:rsidRDefault="0045504F" w:rsidP="0045504F">
      <w:pPr>
        <w:tabs>
          <w:tab w:val="left" w:pos="0"/>
        </w:tabs>
        <w:spacing w:before="120" w:line="312" w:lineRule="auto"/>
        <w:rPr>
          <w:rFonts w:ascii="Times New Roman" w:eastAsia="Times New Roman" w:hAnsi="Times New Roman" w:cs="Times New Roman"/>
          <w:sz w:val="22"/>
          <w:szCs w:val="22"/>
          <w:lang w:eastAsia="es-MX"/>
        </w:rPr>
      </w:pPr>
      <w:r w:rsidRPr="0045504F">
        <w:rPr>
          <w:rFonts w:ascii="Times New Roman" w:eastAsia="Times New Roman" w:hAnsi="Times New Roman" w:cs="Times New Roman"/>
          <w:b/>
          <w:bCs/>
          <w:sz w:val="22"/>
          <w:szCs w:val="22"/>
          <w:lang w:eastAsia="es-MX"/>
        </w:rPr>
        <w:t>Universidades</w:t>
      </w:r>
      <w:r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- </w:t>
      </w:r>
      <w:r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>Características específicas:</w:t>
      </w:r>
    </w:p>
    <w:p w14:paraId="1FB14F0A" w14:textId="36066EEF" w:rsidR="0045504F" w:rsidRPr="0045504F" w:rsidRDefault="006E7A63" w:rsidP="0045504F">
      <w:pPr>
        <w:tabs>
          <w:tab w:val="left" w:pos="0"/>
        </w:tabs>
        <w:spacing w:before="120" w:line="312" w:lineRule="auto"/>
        <w:rPr>
          <w:rFonts w:ascii="Times New Roman" w:eastAsia="Times New Roman" w:hAnsi="Times New Roman" w:cs="Times New Roman"/>
          <w:sz w:val="32"/>
          <w:szCs w:val="32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3"/>
            <w:enabled/>
            <w:calcOnExit w:val="0"/>
            <w:textInput/>
          </w:ffData>
        </w:fldChar>
      </w:r>
      <w:bookmarkStart w:id="22" w:name="Texto23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2"/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Bachillerato tecnológico       </w:t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6"/>
            <w:enabled/>
            <w:calcOnExit w:val="0"/>
            <w:textInput/>
          </w:ffData>
        </w:fldChar>
      </w:r>
      <w:bookmarkStart w:id="23" w:name="Texto26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3"/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>Laboratorios</w:t>
      </w:r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y 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>medios</w:t>
      </w:r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tecnológico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>s</w:t>
      </w:r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                   </w:t>
      </w:r>
    </w:p>
    <w:p w14:paraId="3685471A" w14:textId="5F317EBE" w:rsidR="00CB3649" w:rsidRDefault="006E7A63" w:rsidP="0045504F">
      <w:pPr>
        <w:tabs>
          <w:tab w:val="left" w:pos="142"/>
        </w:tabs>
        <w:spacing w:line="312" w:lineRule="auto"/>
        <w:rPr>
          <w:rFonts w:ascii="Times New Roman" w:eastAsia="Times New Roman" w:hAnsi="Times New Roman" w:cs="Times New Roman"/>
          <w:sz w:val="22"/>
          <w:szCs w:val="22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4"/>
            <w:enabled/>
            <w:calcOnExit w:val="0"/>
            <w:textInput/>
          </w:ffData>
        </w:fldChar>
      </w:r>
      <w:bookmarkStart w:id="24" w:name="Texto24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4"/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Licenciatura</w:t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7"/>
            <w:enabled/>
            <w:calcOnExit w:val="0"/>
            <w:textInput/>
          </w:ffData>
        </w:fldChar>
      </w:r>
      <w:bookmarkStart w:id="25" w:name="Texto27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5"/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Desarrollo para la transferencia tecnológicas de </w:t>
      </w:r>
    </w:p>
    <w:p w14:paraId="7031E714" w14:textId="67E34FD5" w:rsidR="0045504F" w:rsidRPr="0045504F" w:rsidRDefault="006E7A63" w:rsidP="0045504F">
      <w:pPr>
        <w:tabs>
          <w:tab w:val="left" w:pos="142"/>
        </w:tabs>
        <w:spacing w:line="312" w:lineRule="auto"/>
        <w:rPr>
          <w:rFonts w:ascii="Times New Roman" w:eastAsia="Times New Roman" w:hAnsi="Times New Roman" w:cs="Times New Roman"/>
          <w:sz w:val="22"/>
          <w:szCs w:val="22"/>
          <w:lang w:eastAsia="es-MX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5"/>
            <w:enabled/>
            <w:calcOnExit w:val="0"/>
            <w:textInput/>
          </w:ffData>
        </w:fldChar>
      </w:r>
      <w:bookmarkStart w:id="26" w:name="Texto25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6"/>
      <w:r w:rsidR="00CB3649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Programas de </w:t>
      </w:r>
      <w:r w:rsidR="00CB3649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>Posgrado</w:t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</w:r>
      <w:r w:rsidR="00CB3649">
        <w:rPr>
          <w:rFonts w:ascii="Times New Roman" w:eastAsia="Times New Roman" w:hAnsi="Times New Roman" w:cs="Times New Roman"/>
          <w:sz w:val="22"/>
          <w:szCs w:val="22"/>
          <w:lang w:eastAsia="es-MX"/>
        </w:rPr>
        <w:tab/>
        <w:t>patentes y marcas</w:t>
      </w:r>
    </w:p>
    <w:p w14:paraId="2152F98B" w14:textId="29C6D6D8" w:rsidR="0045504F" w:rsidRDefault="0057105B" w:rsidP="0045504F">
      <w:pPr>
        <w:tabs>
          <w:tab w:val="left" w:pos="0"/>
        </w:tabs>
        <w:spacing w:before="120"/>
        <w:jc w:val="both"/>
        <w:rPr>
          <w:rFonts w:ascii="Palatino Linotype" w:hAnsi="Palatino Linotype"/>
          <w:sz w:val="20"/>
          <w:szCs w:val="20"/>
        </w:rPr>
      </w:pP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8"/>
            <w:enabled/>
            <w:calcOnExit w:val="0"/>
            <w:textInput/>
          </w:ffData>
        </w:fldChar>
      </w:r>
      <w:bookmarkStart w:id="27" w:name="Texto28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7"/>
      <w:r w:rsidR="0045504F"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Otro</w:t>
      </w:r>
    </w:p>
    <w:p w14:paraId="1D2AA9D5" w14:textId="77777777" w:rsidR="00A5435B" w:rsidRDefault="0045504F" w:rsidP="00A5435B">
      <w:pPr>
        <w:tabs>
          <w:tab w:val="left" w:pos="0"/>
        </w:tabs>
        <w:spacing w:line="312" w:lineRule="auto"/>
        <w:rPr>
          <w:rFonts w:ascii="Times New Roman" w:eastAsia="Times New Roman" w:hAnsi="Times New Roman" w:cs="Times New Roman"/>
          <w:sz w:val="22"/>
          <w:szCs w:val="22"/>
          <w:lang w:eastAsia="es-MX"/>
        </w:rPr>
      </w:pPr>
      <w:r w:rsidRPr="0045504F">
        <w:rPr>
          <w:rFonts w:ascii="Times New Roman" w:eastAsia="Times New Roman" w:hAnsi="Times New Roman" w:cs="Times New Roman"/>
          <w:sz w:val="22"/>
          <w:szCs w:val="22"/>
          <w:lang w:eastAsia="es-MX"/>
        </w:rPr>
        <w:t xml:space="preserve">   </w:t>
      </w:r>
    </w:p>
    <w:p w14:paraId="6D221D86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61BE7473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5556F1CC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6F08D16B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5F2E967C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2AF4A9FE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78AEF0CE" w14:textId="77777777" w:rsidR="006E7A63" w:rsidRDefault="006E7A63" w:rsidP="00A5435B">
      <w:pPr>
        <w:tabs>
          <w:tab w:val="left" w:pos="0"/>
        </w:tabs>
        <w:spacing w:line="312" w:lineRule="auto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0C51119A" w14:textId="1090052F" w:rsidR="000D4598" w:rsidRPr="00A5435B" w:rsidRDefault="00036581" w:rsidP="00A5435B">
      <w:pPr>
        <w:tabs>
          <w:tab w:val="left" w:pos="0"/>
        </w:tabs>
        <w:spacing w:line="312" w:lineRule="auto"/>
        <w:rPr>
          <w:rFonts w:ascii="Times New Roman" w:eastAsia="Times New Roman" w:hAnsi="Times New Roman" w:cs="Times New Roman"/>
          <w:sz w:val="22"/>
          <w:szCs w:val="22"/>
          <w:lang w:eastAsia="es-MX"/>
        </w:rPr>
      </w:pP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El presente Convenio se firma en la Ciudad de México, el día</w:t>
      </w:r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29"/>
            <w:enabled/>
            <w:calcOnExit w:val="0"/>
            <w:textInput/>
          </w:ffData>
        </w:fldChar>
      </w:r>
      <w:bookmarkStart w:id="28" w:name="Texto29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8"/>
      <w:r w:rsidRPr="00CD4C36" w:rsidDel="00814D35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del mes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30"/>
            <w:enabled/>
            <w:calcOnExit w:val="0"/>
            <w:textInput/>
          </w:ffData>
        </w:fldChar>
      </w:r>
      <w:bookmarkStart w:id="29" w:name="Texto30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29"/>
      <w:r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A5435B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de 202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>3</w:t>
      </w:r>
      <w:r w:rsidR="000D4598"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.</w:t>
      </w:r>
    </w:p>
    <w:p w14:paraId="1D1CF420" w14:textId="77777777" w:rsidR="000D4598" w:rsidRPr="00CD4C36" w:rsidRDefault="000D4598" w:rsidP="000D4598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</w:p>
    <w:p w14:paraId="7ACE256C" w14:textId="77777777" w:rsidR="000D4598" w:rsidRPr="00CD4C36" w:rsidRDefault="000D4598" w:rsidP="000D4598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_______________________________ </w:t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  <w:t>__________</w:t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______________________________</w:t>
      </w:r>
    </w:p>
    <w:p w14:paraId="517E8A1B" w14:textId="6ED6CAF0" w:rsidR="000D4598" w:rsidRPr="00CD4C36" w:rsidRDefault="000D4598" w:rsidP="000D4598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Título y Nombre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31"/>
            <w:enabled/>
            <w:calcOnExit w:val="0"/>
            <w:textInput/>
          </w:ffData>
        </w:fldChar>
      </w:r>
      <w:bookmarkStart w:id="30" w:name="Texto31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30"/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036581" w:rsidRP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>Dr. David Quintanar Guerrero</w:t>
      </w:r>
    </w:p>
    <w:p w14:paraId="7E8520F8" w14:textId="413439D9" w:rsidR="000D4598" w:rsidRPr="00CD4C36" w:rsidRDefault="000D4598" w:rsidP="000D4598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Cargo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32"/>
            <w:enabled/>
            <w:calcOnExit w:val="0"/>
            <w:textInput/>
          </w:ffData>
        </w:fldChar>
      </w:r>
      <w:bookmarkStart w:id="31" w:name="Texto32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31"/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proofErr w:type="gramStart"/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Presidente</w:t>
      </w:r>
      <w:proofErr w:type="gramEnd"/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de Congresos</w:t>
      </w:r>
    </w:p>
    <w:p w14:paraId="6EBEEB40" w14:textId="0B9C07D6" w:rsidR="000D4598" w:rsidRPr="00A5435B" w:rsidRDefault="000D4598" w:rsidP="00A5435B">
      <w:pPr>
        <w:spacing w:before="120"/>
        <w:rPr>
          <w:rFonts w:ascii="Palatino Linotype" w:eastAsia="Times New Roman" w:hAnsi="Palatino Linotype" w:cs="Times New Roman"/>
          <w:sz w:val="20"/>
          <w:szCs w:val="20"/>
          <w:lang w:eastAsia="es-MX"/>
        </w:rPr>
      </w:pP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Empresa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begin">
          <w:ffData>
            <w:name w:val="Texto33"/>
            <w:enabled/>
            <w:calcOnExit w:val="0"/>
            <w:textInput/>
          </w:ffData>
        </w:fldChar>
      </w:r>
      <w:bookmarkStart w:id="32" w:name="Texto33"/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instrText xml:space="preserve"> FORMTEXT </w:instrTex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separate"/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noProof/>
          <w:sz w:val="20"/>
          <w:szCs w:val="20"/>
          <w:lang w:eastAsia="es-MX"/>
        </w:rPr>
        <w:t> 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fldChar w:fldCharType="end"/>
      </w:r>
      <w:bookmarkEnd w:id="32"/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 </w:t>
      </w:r>
      <w:r w:rsidR="00036581">
        <w:rPr>
          <w:rFonts w:ascii="Palatino Linotype" w:eastAsia="Times New Roman" w:hAnsi="Palatino Linotype" w:cs="Times New Roman"/>
          <w:sz w:val="20"/>
          <w:szCs w:val="20"/>
          <w:lang w:eastAsia="es-MX"/>
        </w:rPr>
        <w:t xml:space="preserve">     </w:t>
      </w:r>
      <w:r w:rsidR="006E7A63">
        <w:rPr>
          <w:rFonts w:ascii="Palatino Linotype" w:eastAsia="Times New Roman" w:hAnsi="Palatino Linotype" w:cs="Times New Roman"/>
          <w:sz w:val="20"/>
          <w:szCs w:val="20"/>
          <w:lang w:eastAsia="es-MX"/>
        </w:rPr>
        <w:tab/>
      </w:r>
      <w:r w:rsidRPr="00CD4C36">
        <w:rPr>
          <w:rFonts w:ascii="Palatino Linotype" w:eastAsia="Times New Roman" w:hAnsi="Palatino Linotype" w:cs="Times New Roman"/>
          <w:sz w:val="20"/>
          <w:szCs w:val="20"/>
          <w:lang w:eastAsia="es-MX"/>
        </w:rPr>
        <w:t>Sociedad Química de México, A.C.</w:t>
      </w:r>
    </w:p>
    <w:sectPr w:rsidR="000D4598" w:rsidRPr="00A5435B" w:rsidSect="00CD4C36">
      <w:headerReference w:type="default" r:id="rId7"/>
      <w:footerReference w:type="even" r:id="rId8"/>
      <w:footerReference w:type="default" r:id="rId9"/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225474" w14:textId="77777777" w:rsidR="00785056" w:rsidRDefault="00785056" w:rsidP="00D37186">
      <w:r>
        <w:separator/>
      </w:r>
    </w:p>
  </w:endnote>
  <w:endnote w:type="continuationSeparator" w:id="0">
    <w:p w14:paraId="3D5563F6" w14:textId="77777777" w:rsidR="00785056" w:rsidRDefault="00785056" w:rsidP="00D371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1928376538"/>
      <w:docPartObj>
        <w:docPartGallery w:val="Page Numbers (Bottom of Page)"/>
        <w:docPartUnique/>
      </w:docPartObj>
    </w:sdtPr>
    <w:sdtContent>
      <w:p w14:paraId="2F77E37F" w14:textId="77777777" w:rsidR="00D37186" w:rsidRDefault="00D37186" w:rsidP="00E21A36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55F565B" w14:textId="77777777" w:rsidR="00D37186" w:rsidRDefault="00D37186" w:rsidP="00D37186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-187769359"/>
      <w:docPartObj>
        <w:docPartGallery w:val="Page Numbers (Bottom of Page)"/>
        <w:docPartUnique/>
      </w:docPartObj>
    </w:sdtPr>
    <w:sdtContent>
      <w:p w14:paraId="434780FD" w14:textId="77777777" w:rsidR="00D37186" w:rsidRDefault="00D37186" w:rsidP="00E21A36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1</w:t>
        </w:r>
        <w:r>
          <w:rPr>
            <w:rStyle w:val="Nmerodepgina"/>
          </w:rPr>
          <w:fldChar w:fldCharType="end"/>
        </w:r>
      </w:p>
    </w:sdtContent>
  </w:sdt>
  <w:p w14:paraId="292C5163" w14:textId="77777777" w:rsidR="00D37186" w:rsidRDefault="00D37186" w:rsidP="00D37186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AF594" w14:textId="77777777" w:rsidR="00785056" w:rsidRDefault="00785056" w:rsidP="00D37186">
      <w:r>
        <w:separator/>
      </w:r>
    </w:p>
  </w:footnote>
  <w:footnote w:type="continuationSeparator" w:id="0">
    <w:p w14:paraId="3F9D0EE1" w14:textId="77777777" w:rsidR="00785056" w:rsidRDefault="00785056" w:rsidP="00D371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8F50D" w14:textId="77777777" w:rsidR="00D37186" w:rsidRDefault="00D37186" w:rsidP="00D37186">
    <w:pPr>
      <w:pStyle w:val="Encabezado"/>
      <w:jc w:val="center"/>
    </w:pPr>
    <w:r w:rsidRPr="00D37186">
      <w:rPr>
        <w:rFonts w:ascii="Palatino Linotype" w:hAnsi="Palatino Linotype"/>
        <w:noProof/>
        <w:sz w:val="22"/>
        <w:szCs w:val="22"/>
      </w:rPr>
      <w:drawing>
        <wp:inline distT="0" distB="0" distL="0" distR="0" wp14:anchorId="68799340" wp14:editId="1B12FB9C">
          <wp:extent cx="1269725" cy="1329490"/>
          <wp:effectExtent l="0" t="0" r="0" b="4445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84845" cy="13453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D4608"/>
    <w:multiLevelType w:val="hybridMultilevel"/>
    <w:tmpl w:val="BD6C81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EA33E8"/>
    <w:multiLevelType w:val="hybridMultilevel"/>
    <w:tmpl w:val="9DAC76F2"/>
    <w:lvl w:ilvl="0" w:tplc="080A000F">
      <w:start w:val="1"/>
      <w:numFmt w:val="decimal"/>
      <w:lvlText w:val="%1."/>
      <w:lvlJc w:val="left"/>
      <w:pPr>
        <w:ind w:left="144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6" w:hanging="360"/>
      </w:pPr>
    </w:lvl>
    <w:lvl w:ilvl="2" w:tplc="080A001B" w:tentative="1">
      <w:start w:val="1"/>
      <w:numFmt w:val="lowerRoman"/>
      <w:lvlText w:val="%3."/>
      <w:lvlJc w:val="right"/>
      <w:pPr>
        <w:ind w:left="2886" w:hanging="180"/>
      </w:pPr>
    </w:lvl>
    <w:lvl w:ilvl="3" w:tplc="080A000F" w:tentative="1">
      <w:start w:val="1"/>
      <w:numFmt w:val="decimal"/>
      <w:lvlText w:val="%4."/>
      <w:lvlJc w:val="left"/>
      <w:pPr>
        <w:ind w:left="3606" w:hanging="360"/>
      </w:pPr>
    </w:lvl>
    <w:lvl w:ilvl="4" w:tplc="080A0019" w:tentative="1">
      <w:start w:val="1"/>
      <w:numFmt w:val="lowerLetter"/>
      <w:lvlText w:val="%5."/>
      <w:lvlJc w:val="left"/>
      <w:pPr>
        <w:ind w:left="4326" w:hanging="360"/>
      </w:pPr>
    </w:lvl>
    <w:lvl w:ilvl="5" w:tplc="080A001B" w:tentative="1">
      <w:start w:val="1"/>
      <w:numFmt w:val="lowerRoman"/>
      <w:lvlText w:val="%6."/>
      <w:lvlJc w:val="right"/>
      <w:pPr>
        <w:ind w:left="5046" w:hanging="180"/>
      </w:pPr>
    </w:lvl>
    <w:lvl w:ilvl="6" w:tplc="080A000F" w:tentative="1">
      <w:start w:val="1"/>
      <w:numFmt w:val="decimal"/>
      <w:lvlText w:val="%7."/>
      <w:lvlJc w:val="left"/>
      <w:pPr>
        <w:ind w:left="5766" w:hanging="360"/>
      </w:pPr>
    </w:lvl>
    <w:lvl w:ilvl="7" w:tplc="080A0019" w:tentative="1">
      <w:start w:val="1"/>
      <w:numFmt w:val="lowerLetter"/>
      <w:lvlText w:val="%8."/>
      <w:lvlJc w:val="left"/>
      <w:pPr>
        <w:ind w:left="6486" w:hanging="360"/>
      </w:pPr>
    </w:lvl>
    <w:lvl w:ilvl="8" w:tplc="080A001B" w:tentative="1">
      <w:start w:val="1"/>
      <w:numFmt w:val="lowerRoman"/>
      <w:lvlText w:val="%9."/>
      <w:lvlJc w:val="right"/>
      <w:pPr>
        <w:ind w:left="7206" w:hanging="180"/>
      </w:pPr>
    </w:lvl>
  </w:abstractNum>
  <w:abstractNum w:abstractNumId="2" w15:restartNumberingAfterBreak="0">
    <w:nsid w:val="27B17A74"/>
    <w:multiLevelType w:val="hybridMultilevel"/>
    <w:tmpl w:val="34B68058"/>
    <w:lvl w:ilvl="0" w:tplc="72801D8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5C1778"/>
    <w:multiLevelType w:val="hybridMultilevel"/>
    <w:tmpl w:val="F538FAA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7D77D3"/>
    <w:multiLevelType w:val="hybridMultilevel"/>
    <w:tmpl w:val="503C88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8117677">
    <w:abstractNumId w:val="4"/>
  </w:num>
  <w:num w:numId="2" w16cid:durableId="1014499567">
    <w:abstractNumId w:val="0"/>
  </w:num>
  <w:num w:numId="3" w16cid:durableId="342367675">
    <w:abstractNumId w:val="3"/>
  </w:num>
  <w:num w:numId="4" w16cid:durableId="1158840040">
    <w:abstractNumId w:val="1"/>
  </w:num>
  <w:num w:numId="5" w16cid:durableId="12413068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zEuwoC3oOWqG0Ec/X0dwubZiVzIlAfnaIn5bZroBGmQKqqTMQEwz0IifmmiU1cfxMu3LdwuKbA22ERp58i7xqQ==" w:salt="tJCACxZaFKj4a+ZDmB+Fhw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734"/>
    <w:rsid w:val="00036581"/>
    <w:rsid w:val="00043B9C"/>
    <w:rsid w:val="00066DB0"/>
    <w:rsid w:val="000D4598"/>
    <w:rsid w:val="0035003B"/>
    <w:rsid w:val="003F1E9C"/>
    <w:rsid w:val="0045504F"/>
    <w:rsid w:val="004C61A7"/>
    <w:rsid w:val="004D51E9"/>
    <w:rsid w:val="0057105B"/>
    <w:rsid w:val="006672BE"/>
    <w:rsid w:val="00680CE0"/>
    <w:rsid w:val="006A3A76"/>
    <w:rsid w:val="006A68FA"/>
    <w:rsid w:val="006E7A63"/>
    <w:rsid w:val="00732F8A"/>
    <w:rsid w:val="00750734"/>
    <w:rsid w:val="00781F74"/>
    <w:rsid w:val="00785056"/>
    <w:rsid w:val="008724D5"/>
    <w:rsid w:val="00912A32"/>
    <w:rsid w:val="009C6A6D"/>
    <w:rsid w:val="009E120A"/>
    <w:rsid w:val="00A5435B"/>
    <w:rsid w:val="00BC294F"/>
    <w:rsid w:val="00BE3DF3"/>
    <w:rsid w:val="00CB3649"/>
    <w:rsid w:val="00CD4C36"/>
    <w:rsid w:val="00D01227"/>
    <w:rsid w:val="00D37186"/>
    <w:rsid w:val="00D40629"/>
    <w:rsid w:val="00D858FD"/>
    <w:rsid w:val="00EC4CF4"/>
    <w:rsid w:val="00EF772D"/>
    <w:rsid w:val="00FA1069"/>
    <w:rsid w:val="00FD4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B12DD9"/>
  <w15:chartTrackingRefBased/>
  <w15:docId w15:val="{DBE49B51-9DDD-BF43-AF4A-C104CD24E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CD4C3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37186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before="100" w:line="276" w:lineRule="auto"/>
      <w:outlineLvl w:val="1"/>
    </w:pPr>
    <w:rPr>
      <w:rFonts w:eastAsiaTheme="minorEastAsia"/>
      <w:caps/>
      <w:spacing w:val="15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D37186"/>
    <w:rPr>
      <w:rFonts w:eastAsiaTheme="minorEastAsia"/>
      <w:caps/>
      <w:spacing w:val="15"/>
      <w:sz w:val="20"/>
      <w:szCs w:val="20"/>
      <w:shd w:val="clear" w:color="auto" w:fill="D9E2F3" w:themeFill="accent1" w:themeFillTint="33"/>
      <w:lang w:val="es-ES_tradnl"/>
    </w:rPr>
  </w:style>
  <w:style w:type="character" w:styleId="Hipervnculo">
    <w:name w:val="Hyperlink"/>
    <w:basedOn w:val="Fuentedeprrafopredeter"/>
    <w:uiPriority w:val="99"/>
    <w:unhideWhenUsed/>
    <w:rsid w:val="00D37186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D37186"/>
    <w:pPr>
      <w:spacing w:before="100" w:after="200" w:line="276" w:lineRule="auto"/>
      <w:ind w:left="720"/>
      <w:contextualSpacing/>
    </w:pPr>
    <w:rPr>
      <w:rFonts w:eastAsiaTheme="minorEastAsia"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D3718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37186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D3718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37186"/>
    <w:rPr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D37186"/>
  </w:style>
  <w:style w:type="table" w:styleId="Tablaconcuadrcula">
    <w:name w:val="Table Grid"/>
    <w:basedOn w:val="Tablanormal"/>
    <w:uiPriority w:val="39"/>
    <w:rsid w:val="00D371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D37186"/>
    <w:rPr>
      <w:color w:val="605E5C"/>
      <w:shd w:val="clear" w:color="auto" w:fill="E1DFDD"/>
    </w:rPr>
  </w:style>
  <w:style w:type="character" w:styleId="Textodelmarcadordeposicin">
    <w:name w:val="Placeholder Text"/>
    <w:basedOn w:val="Fuentedeprrafopredeter"/>
    <w:uiPriority w:val="99"/>
    <w:semiHidden/>
    <w:rsid w:val="00D37186"/>
    <w:rPr>
      <w:color w:val="808080"/>
    </w:rPr>
  </w:style>
  <w:style w:type="character" w:customStyle="1" w:styleId="Formato1SQM">
    <w:name w:val="Formato1_SQM"/>
    <w:basedOn w:val="Fuentedeprrafopredeter"/>
    <w:uiPriority w:val="1"/>
    <w:rsid w:val="00D37186"/>
    <w:rPr>
      <w:rFonts w:asciiTheme="minorHAnsi" w:hAnsiTheme="minorHAnsi"/>
      <w:color w:val="833C0B" w:themeColor="accent2" w:themeShade="80"/>
      <w:sz w:val="24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D37186"/>
    <w:pPr>
      <w:spacing w:before="100" w:after="200" w:line="276" w:lineRule="auto"/>
    </w:pPr>
    <w:rPr>
      <w:rFonts w:eastAsiaTheme="minorEastAsia"/>
      <w:sz w:val="20"/>
      <w:szCs w:val="20"/>
      <w:lang w:val="es-ES_trad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notapie">
    <w:name w:val="footnote text"/>
    <w:basedOn w:val="Normal"/>
    <w:link w:val="TextonotapieCar"/>
    <w:uiPriority w:val="99"/>
    <w:semiHidden/>
    <w:unhideWhenUsed/>
    <w:rsid w:val="00CD4C36"/>
    <w:pPr>
      <w:spacing w:before="100" w:after="200" w:line="276" w:lineRule="auto"/>
    </w:pPr>
    <w:rPr>
      <w:rFonts w:eastAsiaTheme="minorEastAsia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CD4C36"/>
    <w:rPr>
      <w:rFonts w:eastAsiaTheme="minorEastAsia"/>
      <w:sz w:val="20"/>
      <w:szCs w:val="20"/>
      <w:lang w:val="es-ES_tradnl"/>
    </w:rPr>
  </w:style>
  <w:style w:type="character" w:styleId="Refdenotaalpie">
    <w:name w:val="footnote reference"/>
    <w:basedOn w:val="Fuentedeprrafopredeter"/>
    <w:uiPriority w:val="99"/>
    <w:semiHidden/>
    <w:unhideWhenUsed/>
    <w:rsid w:val="00CD4C36"/>
    <w:rPr>
      <w:vertAlign w:val="superscript"/>
    </w:rPr>
  </w:style>
  <w:style w:type="character" w:customStyle="1" w:styleId="Ttulo1Car">
    <w:name w:val="Título 1 Car"/>
    <w:basedOn w:val="Fuentedeprrafopredeter"/>
    <w:link w:val="Ttulo1"/>
    <w:uiPriority w:val="9"/>
    <w:rsid w:val="00CD4C3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675</Words>
  <Characters>3718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Estefanie Ramirez</dc:creator>
  <cp:keywords/>
  <dc:description/>
  <cp:lastModifiedBy>SQM AC</cp:lastModifiedBy>
  <cp:revision>2</cp:revision>
  <dcterms:created xsi:type="dcterms:W3CDTF">2023-02-14T21:13:00Z</dcterms:created>
  <dcterms:modified xsi:type="dcterms:W3CDTF">2023-02-14T21:13:00Z</dcterms:modified>
</cp:coreProperties>
</file>