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83BA" w14:textId="77777777" w:rsidR="002B64C2" w:rsidRPr="00326971" w:rsidRDefault="002B64C2" w:rsidP="00C05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48F52878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82C9D">
        <w:rPr>
          <w:rFonts w:ascii="Calibri" w:eastAsia="Calibri" w:hAnsi="Calibri" w:cs="Times New Roman"/>
          <w:b/>
          <w:bCs/>
          <w:sz w:val="28"/>
          <w:szCs w:val="28"/>
        </w:rPr>
        <w:t>CARACTERÍSTICAS DEL RESUMEN</w:t>
      </w:r>
    </w:p>
    <w:p w14:paraId="001E5425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 xml:space="preserve">• Fuente tipográfica: Times New </w:t>
      </w:r>
      <w:proofErr w:type="spellStart"/>
      <w:r w:rsidRPr="00882C9D">
        <w:rPr>
          <w:rFonts w:ascii="Calibri" w:eastAsia="Calibri" w:hAnsi="Calibri" w:cs="Times New Roman"/>
          <w:sz w:val="28"/>
          <w:szCs w:val="28"/>
        </w:rPr>
        <w:t>Roman</w:t>
      </w:r>
      <w:proofErr w:type="spellEnd"/>
      <w:r w:rsidRPr="00882C9D">
        <w:rPr>
          <w:rFonts w:ascii="Calibri" w:eastAsia="Calibri" w:hAnsi="Calibri" w:cs="Times New Roman"/>
          <w:sz w:val="28"/>
          <w:szCs w:val="28"/>
        </w:rPr>
        <w:t xml:space="preserve"> (no negritas).</w:t>
      </w:r>
    </w:p>
    <w:p w14:paraId="268ECD09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 xml:space="preserve">• Título del Trabajo: Con mayúsculas y minúsculas, con la acentuación debida, en fuente Times New </w:t>
      </w:r>
      <w:proofErr w:type="spellStart"/>
      <w:r w:rsidRPr="00882C9D">
        <w:rPr>
          <w:rFonts w:ascii="Calibri" w:eastAsia="Calibri" w:hAnsi="Calibri" w:cs="Times New Roman"/>
          <w:sz w:val="28"/>
          <w:szCs w:val="28"/>
        </w:rPr>
        <w:t>Roman</w:t>
      </w:r>
      <w:proofErr w:type="spellEnd"/>
      <w:r w:rsidRPr="00882C9D">
        <w:rPr>
          <w:rFonts w:ascii="Calibri" w:eastAsia="Calibri" w:hAnsi="Calibri" w:cs="Times New Roman"/>
          <w:sz w:val="28"/>
          <w:szCs w:val="28"/>
        </w:rPr>
        <w:t xml:space="preserve"> de 10 puntos, alineado al centro y con interlineado de 1.15, en negritas.</w:t>
      </w:r>
    </w:p>
    <w:p w14:paraId="4F5C9196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>• Autor(es): Nombre y apellidos en mayúsculas y minúsculas, en 8 puntos., Nombre y apellidos del ponente en negritas.</w:t>
      </w:r>
    </w:p>
    <w:p w14:paraId="2D49FC03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>• Institución(es): Cada autor la referirá con número superíndice, sin paréntesis, dirección completa, correo electrónico del autor principal, sin subrayar, ni usar cursivas.</w:t>
      </w:r>
    </w:p>
    <w:p w14:paraId="0A55D4BD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>• Correo electrónico del autor principal y autor expositor, en 8 puntos misma fuente (sin subrayar, ni usar cursivas).</w:t>
      </w:r>
    </w:p>
    <w:p w14:paraId="19CEFB61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>• Cuerpo del Resumen: Máximo 8 renglones, en diez puntos misma fuente, interlineado de 1.15</w:t>
      </w:r>
    </w:p>
    <w:p w14:paraId="348E6BDD" w14:textId="77777777" w:rsidR="00882C9D" w:rsidRPr="00882C9D" w:rsidRDefault="00882C9D" w:rsidP="00882C9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82C9D">
        <w:rPr>
          <w:rFonts w:ascii="Calibri" w:eastAsia="Calibri" w:hAnsi="Calibri" w:cs="Times New Roman"/>
          <w:sz w:val="28"/>
          <w:szCs w:val="28"/>
        </w:rPr>
        <w:t>• Un autor con su pago podrá presentar como máximo dos trabajos por cuota pagada, No se permite presentar dos trabajos por dos autores diferentes, en caso de presentar más de 2 trabajos deberá realizar un nuevo pago, en la categoría socio vigente.</w:t>
      </w:r>
    </w:p>
    <w:p w14:paraId="22D43F7A" w14:textId="78D9C52D" w:rsidR="002B64C2" w:rsidRPr="00347ECD" w:rsidRDefault="002B64C2" w:rsidP="00882C9D">
      <w:pPr>
        <w:spacing w:after="0" w:line="240" w:lineRule="auto"/>
        <w:rPr>
          <w:rFonts w:ascii="Times New Roman" w:hAnsi="Times New Roman" w:cs="Times New Roman"/>
          <w:b/>
          <w:sz w:val="20"/>
          <w:lang w:val="es-ES"/>
        </w:rPr>
      </w:pPr>
    </w:p>
    <w:p w14:paraId="556E4C7A" w14:textId="25CD503D" w:rsidR="00882C9D" w:rsidRPr="00326971" w:rsidRDefault="00882C9D" w:rsidP="00882C9D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Ejemplo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>:</w:t>
      </w:r>
    </w:p>
    <w:p w14:paraId="4393FB0B" w14:textId="77777777" w:rsidR="002B64C2" w:rsidRPr="00326971" w:rsidRDefault="002B64C2" w:rsidP="00C05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1F12B907" w14:textId="77777777" w:rsidR="002B64C2" w:rsidRPr="00326971" w:rsidRDefault="002B64C2" w:rsidP="00C05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67BD5C8A" w14:textId="77777777" w:rsidR="00882C9D" w:rsidRPr="00F0564E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0564E">
        <w:rPr>
          <w:rFonts w:ascii="Times New Roman" w:hAnsi="Times New Roman" w:cs="Times New Roman"/>
          <w:b/>
          <w:sz w:val="20"/>
          <w:lang w:val="en-US"/>
        </w:rPr>
        <w:t>A green approach for the deoxygenation of sulfoxides</w:t>
      </w:r>
    </w:p>
    <w:p w14:paraId="66940641" w14:textId="77777777" w:rsidR="00882C9D" w:rsidRPr="00F0564E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0564E">
        <w:rPr>
          <w:rFonts w:ascii="Times New Roman" w:hAnsi="Times New Roman" w:cs="Times New Roman"/>
          <w:sz w:val="16"/>
          <w:szCs w:val="18"/>
          <w:lang w:val="es-US"/>
        </w:rPr>
        <w:t xml:space="preserve">Perla, E. Hernández-González, </w:t>
      </w:r>
      <w:proofErr w:type="spellStart"/>
      <w:r w:rsidRPr="00F0564E">
        <w:rPr>
          <w:rFonts w:ascii="Times New Roman" w:hAnsi="Times New Roman" w:cs="Times New Roman"/>
          <w:sz w:val="16"/>
          <w:szCs w:val="18"/>
          <w:lang w:val="es-US"/>
        </w:rPr>
        <w:t>Adabelia</w:t>
      </w:r>
      <w:proofErr w:type="spellEnd"/>
      <w:r w:rsidRPr="00F0564E">
        <w:rPr>
          <w:rFonts w:ascii="Times New Roman" w:hAnsi="Times New Roman" w:cs="Times New Roman"/>
          <w:sz w:val="16"/>
          <w:szCs w:val="18"/>
          <w:lang w:val="es-US"/>
        </w:rPr>
        <w:t xml:space="preserve"> Tapia Pineda,</w:t>
      </w:r>
      <w:r w:rsidRPr="00F0564E">
        <w:rPr>
          <w:rFonts w:ascii="Times New Roman" w:hAnsi="Times New Roman" w:cs="Times New Roman"/>
          <w:b/>
          <w:sz w:val="16"/>
          <w:szCs w:val="18"/>
          <w:lang w:val="es-US"/>
        </w:rPr>
        <w:t xml:space="preserve"> </w:t>
      </w:r>
      <w:r w:rsidRPr="00F0564E">
        <w:rPr>
          <w:rFonts w:ascii="Times New Roman" w:hAnsi="Times New Roman" w:cs="Times New Roman"/>
          <w:b/>
          <w:sz w:val="16"/>
          <w:szCs w:val="18"/>
        </w:rPr>
        <w:t>Carolina Silva Cuevas</w:t>
      </w:r>
      <w:r w:rsidRPr="00F0564E">
        <w:rPr>
          <w:rFonts w:ascii="Times New Roman" w:hAnsi="Times New Roman" w:cs="Times New Roman"/>
          <w:sz w:val="16"/>
          <w:szCs w:val="18"/>
        </w:rPr>
        <w:t>, Jesús Armando Luján Montelongo*</w:t>
      </w:r>
    </w:p>
    <w:p w14:paraId="57C0C992" w14:textId="77777777" w:rsidR="00882C9D" w:rsidRPr="00F0564E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564E">
        <w:rPr>
          <w:rFonts w:ascii="Times New Roman" w:hAnsi="Times New Roman" w:cs="Times New Roman"/>
          <w:sz w:val="20"/>
          <w:szCs w:val="20"/>
        </w:rPr>
        <w:t xml:space="preserve">Departamento de Química, Centro de </w:t>
      </w:r>
      <w:proofErr w:type="spellStart"/>
      <w:r w:rsidRPr="00F0564E">
        <w:rPr>
          <w:rFonts w:ascii="Times New Roman" w:hAnsi="Times New Roman" w:cs="Times New Roman"/>
          <w:sz w:val="20"/>
          <w:szCs w:val="20"/>
        </w:rPr>
        <w:t>Investigión</w:t>
      </w:r>
      <w:proofErr w:type="spellEnd"/>
      <w:r w:rsidRPr="00F0564E">
        <w:rPr>
          <w:rFonts w:ascii="Times New Roman" w:hAnsi="Times New Roman" w:cs="Times New Roman"/>
          <w:sz w:val="20"/>
          <w:szCs w:val="20"/>
        </w:rPr>
        <w:t xml:space="preserve"> y de Estudios Avanzados del IPN. Av. Instituto Politécnico Nacional 2508, San Pedro Zacatenco, 07360 Ciudad de México, México</w:t>
      </w:r>
    </w:p>
    <w:p w14:paraId="1A01DDB4" w14:textId="77777777" w:rsidR="00882C9D" w:rsidRPr="00231FF9" w:rsidRDefault="00F71A51" w:rsidP="0088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82C9D" w:rsidRPr="00231FF9">
          <w:rPr>
            <w:rStyle w:val="Hipervnculo"/>
            <w:rFonts w:ascii="Times New Roman" w:hAnsi="Times New Roman" w:cs="Times New Roman"/>
            <w:sz w:val="20"/>
            <w:szCs w:val="20"/>
          </w:rPr>
          <w:t>jalujanm@cinvestav.mx</w:t>
        </w:r>
      </w:hyperlink>
    </w:p>
    <w:p w14:paraId="54A2F8F0" w14:textId="77777777" w:rsidR="00882C9D" w:rsidRPr="002B64C2" w:rsidRDefault="00F71A51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object w:dxaOrig="1440" w:dyaOrig="1440" w14:anchorId="53F72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5.55pt;margin-top:10pt;width:142.5pt;height:44.2pt;z-index:251658240;mso-position-horizontal-relative:text;mso-position-vertical-relative:text;mso-width-relative:page;mso-height-relative:page">
            <v:imagedata r:id="rId8" o:title=""/>
            <w10:wrap type="square"/>
          </v:shape>
          <o:OLEObject Type="Embed" ProgID="ChemDraw.Document.6.0" ShapeID="_x0000_s1038" DrawAspect="Content" ObjectID="_1682256863" r:id="rId9"/>
        </w:object>
      </w:r>
    </w:p>
    <w:p w14:paraId="0B34F205" w14:textId="77777777" w:rsidR="00882C9D" w:rsidRPr="00326971" w:rsidRDefault="00882C9D" w:rsidP="00882C9D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26971">
        <w:rPr>
          <w:rFonts w:ascii="Times New Roman" w:hAnsi="Times New Roman" w:cs="Times New Roman"/>
          <w:sz w:val="20"/>
          <w:lang w:val="en-US"/>
        </w:rPr>
        <w:t xml:space="preserve">A novel and catalytic sulfoxide deoxygenation </w:t>
      </w:r>
      <w:r>
        <w:rPr>
          <w:rFonts w:ascii="Times New Roman" w:hAnsi="Times New Roman" w:cs="Times New Roman"/>
          <w:sz w:val="20"/>
          <w:lang w:val="en-US"/>
        </w:rPr>
        <w:t xml:space="preserve">by using formic acid as a green </w:t>
      </w:r>
      <w:r w:rsidRPr="00326971">
        <w:rPr>
          <w:rFonts w:ascii="Times New Roman" w:hAnsi="Times New Roman" w:cs="Times New Roman"/>
          <w:i/>
          <w:sz w:val="20"/>
          <w:lang w:val="en-US"/>
        </w:rPr>
        <w:t>reagent</w:t>
      </w:r>
      <w:r>
        <w:rPr>
          <w:rFonts w:ascii="Times New Roman" w:hAnsi="Times New Roman" w:cs="Times New Roman"/>
          <w:sz w:val="20"/>
          <w:lang w:val="en-US"/>
        </w:rPr>
        <w:t xml:space="preserve"> has been developed. The catalytic system (MnBr</w:t>
      </w:r>
      <w:r w:rsidRPr="00326971">
        <w:rPr>
          <w:rFonts w:ascii="Times New Roman" w:hAnsi="Times New Roman" w:cs="Times New Roman"/>
          <w:sz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lang w:val="en-US"/>
        </w:rPr>
        <w:t>NaBr</w:t>
      </w:r>
      <w:proofErr w:type="spellEnd"/>
      <w:r>
        <w:rPr>
          <w:rFonts w:ascii="Times New Roman" w:hAnsi="Times New Roman" w:cs="Times New Roman"/>
          <w:sz w:val="20"/>
          <w:lang w:val="en-US"/>
        </w:rPr>
        <w:t>/HCO</w:t>
      </w:r>
      <w:r w:rsidRPr="00326971">
        <w:rPr>
          <w:rFonts w:ascii="Times New Roman" w:hAnsi="Times New Roman" w:cs="Times New Roman"/>
          <w:sz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lang w:val="en-US"/>
        </w:rPr>
        <w:t xml:space="preserve">H) has proven to be highly selective towards the sulfinyl functional group. Preliminary experiments suggest a direct hydrogen transfer mechanism consistent with </w:t>
      </w:r>
      <w:proofErr w:type="gramStart"/>
      <w:r>
        <w:rPr>
          <w:rFonts w:ascii="Times New Roman" w:hAnsi="Times New Roman" w:cs="Times New Roman"/>
          <w:sz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MPV-type mechanism.</w:t>
      </w:r>
    </w:p>
    <w:p w14:paraId="093573B3" w14:textId="1C01E788" w:rsidR="00882C9D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101C0BE0" w14:textId="1F005516" w:rsidR="00882C9D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6ACCF61F" w14:textId="640D4B91" w:rsidR="00882C9D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24ADBAA4" w14:textId="77777777" w:rsidR="00882C9D" w:rsidRPr="00326971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37DDFCF2" w14:textId="77777777" w:rsidR="00882C9D" w:rsidRPr="00326971" w:rsidRDefault="00882C9D" w:rsidP="008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3BA61207" w14:textId="77777777" w:rsidR="002B64C2" w:rsidRPr="00326971" w:rsidRDefault="002B64C2" w:rsidP="00C05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sectPr w:rsidR="002B64C2" w:rsidRPr="00326971" w:rsidSect="003A2B5F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372B" w14:textId="77777777" w:rsidR="00C377E8" w:rsidRDefault="00C377E8" w:rsidP="00B94CF6">
      <w:pPr>
        <w:spacing w:after="0" w:line="240" w:lineRule="auto"/>
      </w:pPr>
      <w:r>
        <w:separator/>
      </w:r>
    </w:p>
  </w:endnote>
  <w:endnote w:type="continuationSeparator" w:id="0">
    <w:p w14:paraId="03A26C12" w14:textId="77777777" w:rsidR="00C377E8" w:rsidRDefault="00C377E8" w:rsidP="00B9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7E50" w14:textId="77777777" w:rsidR="00C377E8" w:rsidRDefault="00C377E8" w:rsidP="00B94CF6">
      <w:pPr>
        <w:spacing w:after="0" w:line="240" w:lineRule="auto"/>
      </w:pPr>
      <w:r>
        <w:separator/>
      </w:r>
    </w:p>
  </w:footnote>
  <w:footnote w:type="continuationSeparator" w:id="0">
    <w:p w14:paraId="2DFB4F6F" w14:textId="77777777" w:rsidR="00C377E8" w:rsidRDefault="00C377E8" w:rsidP="00B9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8E"/>
    <w:rsid w:val="00040FFC"/>
    <w:rsid w:val="00073717"/>
    <w:rsid w:val="000A0816"/>
    <w:rsid w:val="000D6C0C"/>
    <w:rsid w:val="000E2D5D"/>
    <w:rsid w:val="000F31B9"/>
    <w:rsid w:val="00100D4A"/>
    <w:rsid w:val="00181444"/>
    <w:rsid w:val="0018431F"/>
    <w:rsid w:val="00224B79"/>
    <w:rsid w:val="00231FF9"/>
    <w:rsid w:val="002779F5"/>
    <w:rsid w:val="002B64C2"/>
    <w:rsid w:val="00326971"/>
    <w:rsid w:val="00347ECD"/>
    <w:rsid w:val="00357F2D"/>
    <w:rsid w:val="003A2B5F"/>
    <w:rsid w:val="003C31B6"/>
    <w:rsid w:val="003C5417"/>
    <w:rsid w:val="003E32B8"/>
    <w:rsid w:val="00432F6A"/>
    <w:rsid w:val="00446A72"/>
    <w:rsid w:val="00450645"/>
    <w:rsid w:val="004A4CC6"/>
    <w:rsid w:val="004A6A68"/>
    <w:rsid w:val="004F02B3"/>
    <w:rsid w:val="00526490"/>
    <w:rsid w:val="0058107D"/>
    <w:rsid w:val="005B646D"/>
    <w:rsid w:val="005B68EC"/>
    <w:rsid w:val="006622E4"/>
    <w:rsid w:val="00667B21"/>
    <w:rsid w:val="006C417F"/>
    <w:rsid w:val="006C5D01"/>
    <w:rsid w:val="006F43FE"/>
    <w:rsid w:val="00711FB8"/>
    <w:rsid w:val="00727941"/>
    <w:rsid w:val="007C1530"/>
    <w:rsid w:val="0082606E"/>
    <w:rsid w:val="008350E5"/>
    <w:rsid w:val="00835A4C"/>
    <w:rsid w:val="00882C9D"/>
    <w:rsid w:val="0089631B"/>
    <w:rsid w:val="008B0E5F"/>
    <w:rsid w:val="008B4B1C"/>
    <w:rsid w:val="009520A6"/>
    <w:rsid w:val="00953D01"/>
    <w:rsid w:val="009B55FF"/>
    <w:rsid w:val="00A86C7C"/>
    <w:rsid w:val="00AD07B2"/>
    <w:rsid w:val="00B42BDC"/>
    <w:rsid w:val="00B55009"/>
    <w:rsid w:val="00B94CF6"/>
    <w:rsid w:val="00BB6020"/>
    <w:rsid w:val="00C05D25"/>
    <w:rsid w:val="00C3257B"/>
    <w:rsid w:val="00C377E8"/>
    <w:rsid w:val="00C46B57"/>
    <w:rsid w:val="00C543CF"/>
    <w:rsid w:val="00CD1B97"/>
    <w:rsid w:val="00CE0378"/>
    <w:rsid w:val="00CF471E"/>
    <w:rsid w:val="00CF6B59"/>
    <w:rsid w:val="00D16428"/>
    <w:rsid w:val="00D33D25"/>
    <w:rsid w:val="00D804BD"/>
    <w:rsid w:val="00DA758D"/>
    <w:rsid w:val="00DD4B0E"/>
    <w:rsid w:val="00DE3908"/>
    <w:rsid w:val="00E4592F"/>
    <w:rsid w:val="00E6078E"/>
    <w:rsid w:val="00E622E6"/>
    <w:rsid w:val="00EF4FCA"/>
    <w:rsid w:val="00F0564E"/>
    <w:rsid w:val="00F71A51"/>
    <w:rsid w:val="00F83241"/>
    <w:rsid w:val="00F8708A"/>
    <w:rsid w:val="00FA048D"/>
    <w:rsid w:val="00FD5354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52D0701"/>
  <w15:chartTrackingRefBased/>
  <w15:docId w15:val="{ED5AEE28-A339-4305-A4FC-EDDC5D7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4C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C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4CF6"/>
    <w:rPr>
      <w:vertAlign w:val="superscript"/>
    </w:rPr>
  </w:style>
  <w:style w:type="table" w:styleId="Tabladelista6concolores-nfasis1">
    <w:name w:val="List Table 6 Colorful Accent 1"/>
    <w:basedOn w:val="Tablanormal"/>
    <w:uiPriority w:val="51"/>
    <w:rsid w:val="0018431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CF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F6B5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E622E6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Tabladelista6concolores-nfasis5">
    <w:name w:val="List Table 6 Colorful Accent 5"/>
    <w:basedOn w:val="Tablanormal"/>
    <w:uiPriority w:val="51"/>
    <w:rsid w:val="00E622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">
    <w:name w:val="List Table 4"/>
    <w:basedOn w:val="Tablanormal"/>
    <w:uiPriority w:val="49"/>
    <w:rsid w:val="00E622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CF47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CF47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ipervnculo">
    <w:name w:val="Hyperlink"/>
    <w:uiPriority w:val="99"/>
    <w:unhideWhenUsed/>
    <w:rsid w:val="00C05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lujanm@cinvestav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CC96-DF68-43C6-A808-517AFA85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1500</Characters>
  <Application>Microsoft Office Word</Application>
  <DocSecurity>0</DocSecurity>
  <Lines>55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Fabian León Rayo</dc:creator>
  <cp:keywords/>
  <dc:description/>
  <cp:lastModifiedBy>IGM</cp:lastModifiedBy>
  <cp:revision>2</cp:revision>
  <dcterms:created xsi:type="dcterms:W3CDTF">2021-05-11T21:48:00Z</dcterms:created>
  <dcterms:modified xsi:type="dcterms:W3CDTF">2021-05-11T21:48:00Z</dcterms:modified>
</cp:coreProperties>
</file>